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46EA">
      <w:pPr>
        <w:jc w:val="center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Pedagogicko–psychologická poradna Znojmo</w:t>
      </w:r>
    </w:p>
    <w:p w:rsidR="00000000" w:rsidRDefault="007146EA">
      <w:pPr>
        <w:jc w:val="center"/>
        <w:rPr>
          <w:rFonts w:ascii="Arial" w:hAnsi="Arial"/>
          <w:sz w:val="12"/>
          <w:szCs w:val="12"/>
        </w:rPr>
      </w:pPr>
    </w:p>
    <w:p w:rsidR="00000000" w:rsidRDefault="007146EA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Jana Palacha 6, 669 02 Znojmo</w:t>
      </w:r>
      <w:r>
        <w:rPr>
          <w:rFonts w:ascii="Arial" w:hAnsi="Arial"/>
        </w:rPr>
        <w:t xml:space="preserve">   tel.: </w:t>
      </w:r>
      <w:r>
        <w:rPr>
          <w:rFonts w:ascii="Arial" w:hAnsi="Arial"/>
          <w:b/>
          <w:bCs/>
        </w:rPr>
        <w:t>515 26 00 77</w:t>
      </w:r>
      <w:r>
        <w:rPr>
          <w:rFonts w:ascii="Arial" w:hAnsi="Arial"/>
        </w:rPr>
        <w:t xml:space="preserve">   e-mail:</w:t>
      </w:r>
      <w:r>
        <w:rPr>
          <w:rFonts w:ascii="Arial" w:hAnsi="Arial"/>
          <w:b/>
          <w:bCs/>
        </w:rPr>
        <w:t xml:space="preserve"> </w:t>
      </w:r>
      <w:hyperlink r:id="rId5" w:history="1">
        <w:r>
          <w:rPr>
            <w:rStyle w:val="Hypertextovodkaz"/>
            <w:rFonts w:ascii="Arial" w:hAnsi="Arial"/>
          </w:rPr>
          <w:t>ppp@zn.orgman.cz</w:t>
        </w:r>
      </w:hyperlink>
      <w:r>
        <w:rPr>
          <w:rFonts w:ascii="Arial" w:hAnsi="Arial"/>
        </w:rPr>
        <w:t xml:space="preserve">   IČO </w:t>
      </w:r>
      <w:r>
        <w:rPr>
          <w:rFonts w:ascii="Arial" w:hAnsi="Arial"/>
          <w:b/>
          <w:bCs/>
        </w:rPr>
        <w:t>70841683</w:t>
      </w:r>
    </w:p>
    <w:p w:rsidR="00000000" w:rsidRDefault="007146EA">
      <w:pPr>
        <w:jc w:val="center"/>
      </w:pPr>
    </w:p>
    <w:p w:rsidR="00000000" w:rsidRDefault="007146EA">
      <w:pPr>
        <w:pStyle w:val="Nadpis2"/>
        <w:tabs>
          <w:tab w:val="left" w:pos="0"/>
        </w:tabs>
        <w:ind w:right="-284"/>
      </w:pPr>
    </w:p>
    <w:p w:rsidR="00000000" w:rsidRDefault="007146EA">
      <w:pPr>
        <w:pStyle w:val="Nadpis2"/>
        <w:tabs>
          <w:tab w:val="left" w:pos="0"/>
        </w:tabs>
        <w:ind w:right="-284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Žádost rodičů: </w:t>
      </w:r>
      <w:r>
        <w:rPr>
          <w:sz w:val="24"/>
          <w:szCs w:val="24"/>
        </w:rPr>
        <w:tab/>
      </w:r>
      <w:r>
        <w:rPr>
          <w:b w:val="0"/>
          <w:sz w:val="24"/>
          <w:szCs w:val="24"/>
        </w:rPr>
        <w:t>Žádám o poskytnutí psychologických a speciálně pedagogických sl</w:t>
      </w:r>
      <w:r>
        <w:rPr>
          <w:b w:val="0"/>
          <w:sz w:val="24"/>
          <w:szCs w:val="24"/>
        </w:rPr>
        <w:t xml:space="preserve">užeb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mému dítěti v PPP Znojmo.</w:t>
      </w:r>
    </w:p>
    <w:p w:rsidR="00000000" w:rsidRDefault="007146EA">
      <w:pPr>
        <w:pStyle w:val="Nadpis2"/>
        <w:tabs>
          <w:tab w:val="left" w:pos="0"/>
        </w:tabs>
        <w:ind w:right="-284"/>
        <w:jc w:val="left"/>
        <w:rPr>
          <w:sz w:val="24"/>
        </w:rPr>
      </w:pPr>
    </w:p>
    <w:p w:rsidR="00000000" w:rsidRDefault="007146EA">
      <w:pPr>
        <w:tabs>
          <w:tab w:val="left" w:pos="0"/>
        </w:tabs>
        <w:ind w:right="-284"/>
        <w:jc w:val="center"/>
        <w:rPr>
          <w:sz w:val="24"/>
        </w:rPr>
      </w:pPr>
      <w:r>
        <w:rPr>
          <w:sz w:val="24"/>
        </w:rPr>
        <w:t>…</w:t>
      </w:r>
      <w:r>
        <w:rPr>
          <w:sz w:val="24"/>
        </w:rPr>
        <w:t>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….................................................</w:t>
      </w:r>
    </w:p>
    <w:p w:rsidR="00000000" w:rsidRDefault="007146EA">
      <w:pPr>
        <w:tabs>
          <w:tab w:val="left" w:pos="0"/>
        </w:tabs>
        <w:ind w:right="-284"/>
        <w:jc w:val="center"/>
        <w:rPr>
          <w:sz w:val="24"/>
        </w:rPr>
      </w:pPr>
      <w:r>
        <w:rPr>
          <w:sz w:val="24"/>
        </w:rPr>
        <w:t>datum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rodičů</w:t>
      </w:r>
    </w:p>
    <w:p w:rsidR="00000000" w:rsidRDefault="007146EA">
      <w:pPr>
        <w:tabs>
          <w:tab w:val="left" w:pos="0"/>
        </w:tabs>
        <w:ind w:right="-284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000000" w:rsidRDefault="007146EA"/>
    <w:p w:rsidR="00000000" w:rsidRDefault="007146EA">
      <w:pPr>
        <w:pStyle w:val="Nadpis2"/>
        <w:tabs>
          <w:tab w:val="left" w:pos="0"/>
        </w:tabs>
        <w:jc w:val="left"/>
      </w:pPr>
      <w:r>
        <w:t>Školní d</w:t>
      </w:r>
      <w:r>
        <w:t>otazník</w:t>
      </w:r>
    </w:p>
    <w:p w:rsidR="00000000" w:rsidRDefault="007146EA">
      <w:pPr>
        <w:rPr>
          <w:sz w:val="22"/>
        </w:rPr>
      </w:pPr>
    </w:p>
    <w:p w:rsidR="00000000" w:rsidRDefault="007146EA">
      <w:pPr>
        <w:ind w:right="-144"/>
        <w:rPr>
          <w:sz w:val="22"/>
        </w:rPr>
      </w:pPr>
      <w:r>
        <w:rPr>
          <w:sz w:val="22"/>
        </w:rPr>
        <w:t xml:space="preserve">Prosíme třídního učitele o zodpovědné vyplnění (při nedostatku místa možno přiložit zvláštní list) a zaslání dotazníku na adresu PPP. Poskytnuté informace budou jedním z podkladů pro odborné psychologické vyšetření  </w:t>
      </w:r>
    </w:p>
    <w:p w:rsidR="00000000" w:rsidRDefault="007146EA">
      <w:pPr>
        <w:ind w:right="-144"/>
        <w:rPr>
          <w:sz w:val="22"/>
        </w:rPr>
      </w:pPr>
      <w:r>
        <w:rPr>
          <w:sz w:val="22"/>
        </w:rPr>
        <w:t xml:space="preserve">a poradenskou intervenci. </w:t>
      </w:r>
    </w:p>
    <w:p w:rsidR="00000000" w:rsidRDefault="007146EA">
      <w:pPr>
        <w:ind w:right="-144"/>
        <w:rPr>
          <w:b/>
          <w:sz w:val="22"/>
        </w:rPr>
      </w:pPr>
      <w:r>
        <w:rPr>
          <w:b/>
          <w:sz w:val="22"/>
        </w:rPr>
        <w:t>Sdě</w:t>
      </w:r>
      <w:r>
        <w:rPr>
          <w:b/>
          <w:sz w:val="22"/>
        </w:rPr>
        <w:t>lení v dotazníku považujeme za důvěrná. Proto je třeba, aby pedagog otevřeně mluvil o žákových problémech s jeho rodiči a vysvětlil jim, proč navrhuje psychologické vyšetření.</w:t>
      </w:r>
    </w:p>
    <w:p w:rsidR="00000000" w:rsidRDefault="007146EA">
      <w:pPr>
        <w:rPr>
          <w:b/>
          <w:sz w:val="22"/>
        </w:rPr>
      </w:pPr>
    </w:p>
    <w:p w:rsidR="00000000" w:rsidRDefault="007146EA">
      <w:pPr>
        <w:rPr>
          <w:b/>
          <w:sz w:val="22"/>
        </w:rPr>
      </w:pPr>
    </w:p>
    <w:p w:rsidR="00000000" w:rsidRDefault="007146EA">
      <w:pPr>
        <w:rPr>
          <w:sz w:val="24"/>
        </w:rPr>
      </w:pPr>
      <w:r>
        <w:rPr>
          <w:b/>
          <w:sz w:val="24"/>
        </w:rPr>
        <w:t>Razítko školy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Datum vyplnění:........................................</w:t>
      </w:r>
    </w:p>
    <w:p w:rsidR="00000000" w:rsidRDefault="007146E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Doba znalosti žáka:...................................</w:t>
      </w:r>
    </w:p>
    <w:p w:rsidR="00000000" w:rsidRDefault="007146EA">
      <w:pPr>
        <w:rPr>
          <w:sz w:val="24"/>
        </w:rPr>
      </w:pPr>
    </w:p>
    <w:p w:rsidR="00000000" w:rsidRDefault="007146EA">
      <w:pPr>
        <w:rPr>
          <w:sz w:val="24"/>
        </w:rPr>
      </w:pPr>
    </w:p>
    <w:p w:rsidR="00000000" w:rsidRDefault="007146EA">
      <w:pPr>
        <w:ind w:right="-144"/>
        <w:rPr>
          <w:sz w:val="24"/>
        </w:rPr>
      </w:pPr>
      <w:r>
        <w:rPr>
          <w:b/>
          <w:sz w:val="24"/>
        </w:rPr>
        <w:t>Jméno a příjmení</w:t>
      </w:r>
      <w:r>
        <w:rPr>
          <w:sz w:val="24"/>
        </w:rPr>
        <w:t>: ……………………………………………………………………………….</w:t>
      </w:r>
    </w:p>
    <w:p w:rsidR="00000000" w:rsidRDefault="007146EA">
      <w:pPr>
        <w:spacing w:before="120"/>
        <w:ind w:right="-144"/>
        <w:rPr>
          <w:sz w:val="24"/>
        </w:rPr>
      </w:pPr>
      <w:r>
        <w:rPr>
          <w:sz w:val="24"/>
        </w:rPr>
        <w:t>narozen/a …………………. bydliště: ……………………………………………………….…...</w:t>
      </w:r>
    </w:p>
    <w:p w:rsidR="00000000" w:rsidRDefault="007146EA">
      <w:pPr>
        <w:spacing w:before="120" w:line="360" w:lineRule="auto"/>
        <w:rPr>
          <w:sz w:val="24"/>
        </w:rPr>
      </w:pPr>
      <w:r>
        <w:rPr>
          <w:sz w:val="24"/>
        </w:rPr>
        <w:t>žák/žákyně ……… tř.,   post. ročník …..…,   opakoval/a ………..</w:t>
      </w:r>
    </w:p>
    <w:p w:rsidR="00000000" w:rsidRDefault="007146EA">
      <w:pPr>
        <w:spacing w:line="360" w:lineRule="auto"/>
        <w:ind w:right="-144"/>
        <w:rPr>
          <w:sz w:val="24"/>
        </w:rPr>
      </w:pPr>
      <w:r>
        <w:rPr>
          <w:b/>
          <w:sz w:val="24"/>
        </w:rPr>
        <w:t>Poslední klasifikace</w:t>
      </w:r>
      <w:r>
        <w:rPr>
          <w:sz w:val="24"/>
        </w:rPr>
        <w:t>:  češt</w:t>
      </w:r>
      <w:r>
        <w:rPr>
          <w:sz w:val="24"/>
        </w:rPr>
        <w:t>ina: .…….. matematika: ….….. cizí jazyk: ……… chování: ……….</w:t>
      </w:r>
    </w:p>
    <w:p w:rsidR="00000000" w:rsidRDefault="007146EA">
      <w:pPr>
        <w:spacing w:line="360" w:lineRule="auto"/>
        <w:rPr>
          <w:sz w:val="24"/>
        </w:rPr>
      </w:pPr>
      <w:r>
        <w:rPr>
          <w:sz w:val="24"/>
        </w:rPr>
        <w:t xml:space="preserve">vývoj prospěchu: zlepšování – setrvalý stav – zhoršování </w:t>
      </w:r>
    </w:p>
    <w:p w:rsidR="00000000" w:rsidRDefault="007146EA">
      <w:pPr>
        <w:rPr>
          <w:b/>
          <w:sz w:val="24"/>
        </w:rPr>
      </w:pPr>
    </w:p>
    <w:p w:rsidR="00000000" w:rsidRDefault="007146EA">
      <w:pPr>
        <w:ind w:right="-144"/>
        <w:rPr>
          <w:sz w:val="24"/>
        </w:rPr>
      </w:pPr>
      <w:r>
        <w:rPr>
          <w:b/>
          <w:sz w:val="24"/>
        </w:rPr>
        <w:t>Důvod vyšetření</w:t>
      </w:r>
      <w:r>
        <w:rPr>
          <w:sz w:val="24"/>
        </w:rPr>
        <w:t>: ………………………………………………………………………………...</w:t>
      </w:r>
    </w:p>
    <w:p w:rsidR="00000000" w:rsidRDefault="007146EA">
      <w:pPr>
        <w:rPr>
          <w:b/>
          <w:sz w:val="24"/>
        </w:rPr>
      </w:pPr>
    </w:p>
    <w:p w:rsidR="00000000" w:rsidRDefault="007146EA">
      <w:pPr>
        <w:ind w:right="-144"/>
        <w:rPr>
          <w:sz w:val="24"/>
        </w:rPr>
      </w:pPr>
      <w:r>
        <w:rPr>
          <w:b/>
          <w:sz w:val="24"/>
        </w:rPr>
        <w:t xml:space="preserve">Zdravotní stav – </w:t>
      </w:r>
      <w:r>
        <w:rPr>
          <w:sz w:val="24"/>
        </w:rPr>
        <w:t>chronická onemocnění, zdravotní omezení, smyslové vady, pomočování, b</w:t>
      </w:r>
      <w:r>
        <w:rPr>
          <w:sz w:val="24"/>
        </w:rPr>
        <w:t>olesti hlavy aj., počet absencí ze zdrav. důvodů, …:</w:t>
      </w:r>
    </w:p>
    <w:p w:rsidR="00000000" w:rsidRDefault="007146EA">
      <w:pPr>
        <w:rPr>
          <w:sz w:val="24"/>
        </w:rPr>
      </w:pPr>
    </w:p>
    <w:p w:rsidR="00000000" w:rsidRDefault="007146EA">
      <w:pPr>
        <w:rPr>
          <w:sz w:val="24"/>
        </w:rPr>
      </w:pPr>
    </w:p>
    <w:p w:rsidR="00000000" w:rsidRDefault="007146EA">
      <w:pPr>
        <w:ind w:right="-144"/>
        <w:rPr>
          <w:sz w:val="24"/>
        </w:rPr>
      </w:pPr>
      <w:r>
        <w:rPr>
          <w:b/>
          <w:sz w:val="24"/>
        </w:rPr>
        <w:t xml:space="preserve">Tělesná zdatnost – </w:t>
      </w:r>
      <w:r>
        <w:rPr>
          <w:sz w:val="24"/>
        </w:rPr>
        <w:t xml:space="preserve">pohybová obratnost – těžkopádnost, zručnost – nešikovnost při manipulaci </w:t>
      </w:r>
    </w:p>
    <w:p w:rsidR="00000000" w:rsidRDefault="007146EA">
      <w:pPr>
        <w:ind w:right="-144"/>
        <w:rPr>
          <w:sz w:val="24"/>
        </w:rPr>
      </w:pPr>
      <w:r>
        <w:rPr>
          <w:sz w:val="24"/>
        </w:rPr>
        <w:t>s předměty, manuální dovednosti, přesnost – nepřesnost při činnosti...:</w:t>
      </w:r>
    </w:p>
    <w:p w:rsidR="00000000" w:rsidRDefault="007146EA">
      <w:pPr>
        <w:rPr>
          <w:sz w:val="24"/>
        </w:rPr>
      </w:pPr>
    </w:p>
    <w:p w:rsidR="00000000" w:rsidRDefault="007146EA">
      <w:pPr>
        <w:rPr>
          <w:b/>
          <w:sz w:val="24"/>
        </w:rPr>
      </w:pPr>
    </w:p>
    <w:p w:rsidR="00000000" w:rsidRDefault="007146EA">
      <w:pPr>
        <w:ind w:right="-144"/>
        <w:rPr>
          <w:sz w:val="24"/>
        </w:rPr>
      </w:pPr>
      <w:r>
        <w:rPr>
          <w:b/>
          <w:sz w:val="24"/>
        </w:rPr>
        <w:t>Rodinné prostředí</w:t>
      </w:r>
      <w:r>
        <w:rPr>
          <w:sz w:val="24"/>
        </w:rPr>
        <w:t xml:space="preserve"> – pečující osoby</w:t>
      </w:r>
      <w:r>
        <w:rPr>
          <w:rFonts w:ascii="Symbol" w:hAnsi="Symbol"/>
          <w:sz w:val="24"/>
        </w:rPr>
        <w:t></w:t>
      </w:r>
      <w:r>
        <w:rPr>
          <w:sz w:val="24"/>
        </w:rPr>
        <w:t xml:space="preserve"> sociokulturní úroveň, bohatost podnětů, pozorované chování / citové projevy k dítěti, mezi členy rodiny</w:t>
      </w:r>
      <w:r>
        <w:rPr>
          <w:rFonts w:ascii="Symbol" w:hAnsi="Symbol"/>
          <w:sz w:val="24"/>
        </w:rPr>
        <w:t></w:t>
      </w:r>
      <w:r>
        <w:rPr>
          <w:sz w:val="24"/>
        </w:rPr>
        <w:t xml:space="preserve"> zajišťování materiálních potřeb, jídla, hygieny, pomůcek </w:t>
      </w:r>
    </w:p>
    <w:p w:rsidR="00000000" w:rsidRDefault="007146EA">
      <w:pPr>
        <w:ind w:right="-144"/>
        <w:rPr>
          <w:sz w:val="24"/>
        </w:rPr>
      </w:pPr>
      <w:r>
        <w:rPr>
          <w:sz w:val="24"/>
        </w:rPr>
        <w:t>do školy</w:t>
      </w:r>
      <w:r>
        <w:rPr>
          <w:rFonts w:ascii="Symbol" w:hAnsi="Symbol"/>
          <w:sz w:val="24"/>
        </w:rPr>
        <w:t></w:t>
      </w:r>
      <w:r>
        <w:rPr>
          <w:sz w:val="24"/>
        </w:rPr>
        <w:t xml:space="preserve"> podezření na ohrožení prostředím, …:</w:t>
      </w:r>
    </w:p>
    <w:p w:rsidR="00000000" w:rsidRDefault="007146EA">
      <w:pPr>
        <w:rPr>
          <w:b/>
          <w:sz w:val="24"/>
        </w:rPr>
      </w:pPr>
    </w:p>
    <w:p w:rsidR="00000000" w:rsidRDefault="007146EA">
      <w:pPr>
        <w:rPr>
          <w:b/>
          <w:sz w:val="24"/>
        </w:rPr>
      </w:pPr>
    </w:p>
    <w:p w:rsidR="00000000" w:rsidRDefault="007146EA">
      <w:pPr>
        <w:rPr>
          <w:b/>
          <w:sz w:val="24"/>
        </w:rPr>
      </w:pPr>
    </w:p>
    <w:p w:rsidR="00000000" w:rsidRDefault="007146EA">
      <w:pPr>
        <w:ind w:right="-144"/>
        <w:rPr>
          <w:sz w:val="24"/>
        </w:rPr>
      </w:pPr>
      <w:r>
        <w:rPr>
          <w:b/>
          <w:sz w:val="24"/>
        </w:rPr>
        <w:t xml:space="preserve">Spolupráce mezi rodinou a školou – </w:t>
      </w:r>
      <w:r>
        <w:rPr>
          <w:sz w:val="24"/>
        </w:rPr>
        <w:t>jak ča</w:t>
      </w:r>
      <w:r>
        <w:rPr>
          <w:sz w:val="24"/>
        </w:rPr>
        <w:t>sto, jak pravidelně kontakt, kdo s kým většinou jedná, obsah sdělení (většinou), reakce rodičů na informace učitelů, převaha pozitivních-negativních informací o dítěti, dohled rodičů na domácí přípravu dítěte do školy, schopnosti a časové možnosti rodičů p</w:t>
      </w:r>
      <w:r>
        <w:rPr>
          <w:sz w:val="24"/>
        </w:rPr>
        <w:t>omáhat dítěti při učení:</w:t>
      </w:r>
    </w:p>
    <w:p w:rsidR="00000000" w:rsidRDefault="007146EA">
      <w:pPr>
        <w:rPr>
          <w:b/>
          <w:sz w:val="24"/>
        </w:rPr>
      </w:pPr>
    </w:p>
    <w:p w:rsidR="00000000" w:rsidRDefault="007146EA">
      <w:pPr>
        <w:rPr>
          <w:b/>
          <w:sz w:val="24"/>
        </w:rPr>
      </w:pPr>
    </w:p>
    <w:p w:rsidR="00000000" w:rsidRDefault="007146EA">
      <w:pPr>
        <w:rPr>
          <w:b/>
          <w:sz w:val="24"/>
        </w:rPr>
      </w:pPr>
    </w:p>
    <w:p w:rsidR="00000000" w:rsidRDefault="007146EA">
      <w:pPr>
        <w:ind w:right="-144"/>
        <w:rPr>
          <w:sz w:val="24"/>
        </w:rPr>
      </w:pPr>
      <w:r>
        <w:rPr>
          <w:b/>
          <w:sz w:val="24"/>
        </w:rPr>
        <w:lastRenderedPageBreak/>
        <w:t xml:space="preserve">Povahové rysy – </w:t>
      </w:r>
      <w:r>
        <w:rPr>
          <w:sz w:val="24"/>
        </w:rPr>
        <w:t>pohybový klid – neklid, trpělivost – netrpělivost, sebeovládání – impulzivnost, emoční vyrovnanost, náladovost, převažující nálada, smutek, radost, sebejistota, nedostatek sebedůvěry, převaha aktivity – pasivity,</w:t>
      </w:r>
      <w:r>
        <w:rPr>
          <w:sz w:val="24"/>
        </w:rPr>
        <w:t xml:space="preserve"> nervozita (za jakých okolností), úzkostnost, odvaha, bojácnost, nápadné rysy, tiky, nutkavé chování, …:</w:t>
      </w:r>
    </w:p>
    <w:p w:rsidR="00000000" w:rsidRDefault="007146EA">
      <w:pPr>
        <w:rPr>
          <w:b/>
          <w:sz w:val="24"/>
        </w:rPr>
      </w:pPr>
    </w:p>
    <w:p w:rsidR="00000000" w:rsidRDefault="007146EA">
      <w:pPr>
        <w:rPr>
          <w:b/>
          <w:sz w:val="24"/>
        </w:rPr>
      </w:pPr>
    </w:p>
    <w:p w:rsidR="00000000" w:rsidRDefault="007146EA">
      <w:pPr>
        <w:rPr>
          <w:b/>
          <w:sz w:val="24"/>
        </w:rPr>
      </w:pPr>
    </w:p>
    <w:p w:rsidR="00000000" w:rsidRDefault="007146EA">
      <w:pPr>
        <w:ind w:right="-144"/>
        <w:rPr>
          <w:sz w:val="24"/>
        </w:rPr>
      </w:pPr>
      <w:r>
        <w:rPr>
          <w:b/>
          <w:sz w:val="24"/>
        </w:rPr>
        <w:t xml:space="preserve">Sociální adaptace – </w:t>
      </w:r>
      <w:r>
        <w:rPr>
          <w:sz w:val="24"/>
        </w:rPr>
        <w:t>vztah/chování k pedagogům, respektování autority, požadavků na kázeň, vztah/chování k vrstevníkům, sociální pozice ve školní sku</w:t>
      </w:r>
      <w:r>
        <w:rPr>
          <w:sz w:val="24"/>
        </w:rPr>
        <w:t>pině, druhými přijímán – odmítán, družnost, uzavřenost, snaha vést druhé, schopnost-neschopnost prosadit se, podřídit se, přizpůsobit, podbízivé chování, oběť šikanování, nápadnosti v chování, nežádoucí projevy (agresivita, šikanování druhých, lhaní, kráde</w:t>
      </w:r>
      <w:r>
        <w:rPr>
          <w:sz w:val="24"/>
        </w:rPr>
        <w:t>že, …):</w:t>
      </w:r>
    </w:p>
    <w:p w:rsidR="00000000" w:rsidRDefault="007146EA">
      <w:pPr>
        <w:rPr>
          <w:sz w:val="24"/>
        </w:rPr>
      </w:pPr>
    </w:p>
    <w:p w:rsidR="00000000" w:rsidRDefault="007146EA">
      <w:pPr>
        <w:rPr>
          <w:sz w:val="24"/>
        </w:rPr>
      </w:pPr>
    </w:p>
    <w:p w:rsidR="00000000" w:rsidRDefault="007146EA">
      <w:pPr>
        <w:rPr>
          <w:sz w:val="24"/>
        </w:rPr>
      </w:pPr>
    </w:p>
    <w:p w:rsidR="00000000" w:rsidRDefault="007146EA">
      <w:pPr>
        <w:rPr>
          <w:sz w:val="24"/>
        </w:rPr>
      </w:pPr>
    </w:p>
    <w:p w:rsidR="00000000" w:rsidRDefault="007146EA">
      <w:pPr>
        <w:ind w:right="-144"/>
        <w:rPr>
          <w:sz w:val="24"/>
        </w:rPr>
      </w:pPr>
      <w:r>
        <w:rPr>
          <w:b/>
          <w:sz w:val="24"/>
        </w:rPr>
        <w:t xml:space="preserve">Chování během vyučování – </w:t>
      </w:r>
      <w:r>
        <w:rPr>
          <w:sz w:val="24"/>
        </w:rPr>
        <w:t xml:space="preserve">snaha, spolupráce s učitelem, zájem – nezájem (které předměty), </w:t>
      </w:r>
    </w:p>
    <w:p w:rsidR="00000000" w:rsidRDefault="007146EA">
      <w:pPr>
        <w:ind w:right="-144"/>
        <w:rPr>
          <w:sz w:val="24"/>
        </w:rPr>
      </w:pPr>
      <w:r>
        <w:rPr>
          <w:sz w:val="24"/>
        </w:rPr>
        <w:t>aktivita - pasivita, vyrušování (jak), kvalita a délka soustředění, samostatnost – nesamostatnost, vytrvalost při činnosti, pečlivost, pracovní tempo, ry</w:t>
      </w:r>
      <w:r>
        <w:rPr>
          <w:sz w:val="24"/>
        </w:rPr>
        <w:t xml:space="preserve">chlost – pomalost reakcí, ctižádostivost, </w:t>
      </w:r>
    </w:p>
    <w:p w:rsidR="00000000" w:rsidRDefault="007146EA">
      <w:pPr>
        <w:ind w:right="-144"/>
        <w:rPr>
          <w:sz w:val="24"/>
        </w:rPr>
      </w:pPr>
      <w:r>
        <w:rPr>
          <w:sz w:val="24"/>
        </w:rPr>
        <w:t>reakce na zvýšenou zátěž, na pokárání, na neúspěch, úniky z výuky, záškoláctví …:</w:t>
      </w:r>
    </w:p>
    <w:p w:rsidR="00000000" w:rsidRDefault="007146EA">
      <w:pPr>
        <w:rPr>
          <w:sz w:val="24"/>
        </w:rPr>
      </w:pPr>
    </w:p>
    <w:p w:rsidR="00000000" w:rsidRDefault="007146EA">
      <w:pPr>
        <w:rPr>
          <w:sz w:val="24"/>
        </w:rPr>
      </w:pPr>
    </w:p>
    <w:p w:rsidR="00000000" w:rsidRDefault="007146EA">
      <w:pPr>
        <w:rPr>
          <w:sz w:val="24"/>
        </w:rPr>
      </w:pPr>
    </w:p>
    <w:p w:rsidR="00000000" w:rsidRDefault="007146EA">
      <w:pPr>
        <w:rPr>
          <w:sz w:val="24"/>
        </w:rPr>
      </w:pPr>
    </w:p>
    <w:p w:rsidR="00000000" w:rsidRDefault="007146EA">
      <w:pPr>
        <w:ind w:right="-144"/>
        <w:rPr>
          <w:sz w:val="24"/>
        </w:rPr>
      </w:pPr>
      <w:r>
        <w:rPr>
          <w:b/>
          <w:sz w:val="24"/>
        </w:rPr>
        <w:t xml:space="preserve">Vyjadřovací schopnosti, </w:t>
      </w:r>
      <w:r>
        <w:rPr>
          <w:sz w:val="24"/>
        </w:rPr>
        <w:t>pohotovost verbálního vyjadřování, slovní zásoba (bohatost – chudost, přiměřenost, zvláštnosti), kvalit</w:t>
      </w:r>
      <w:r>
        <w:rPr>
          <w:sz w:val="24"/>
        </w:rPr>
        <w:t>a výslovnosti, poruchy řeči, nemluvnost, zábrany v komunikaci, …:</w:t>
      </w:r>
    </w:p>
    <w:p w:rsidR="00000000" w:rsidRDefault="007146EA">
      <w:pPr>
        <w:rPr>
          <w:b/>
          <w:sz w:val="24"/>
        </w:rPr>
      </w:pPr>
    </w:p>
    <w:p w:rsidR="00000000" w:rsidRDefault="007146EA"/>
    <w:p w:rsidR="00000000" w:rsidRDefault="007146EA">
      <w:pPr>
        <w:rPr>
          <w:sz w:val="24"/>
        </w:rPr>
      </w:pPr>
      <w:r>
        <w:rPr>
          <w:b/>
          <w:sz w:val="24"/>
        </w:rPr>
        <w:t xml:space="preserve">Zvládání učiva – </w:t>
      </w:r>
      <w:r>
        <w:rPr>
          <w:sz w:val="24"/>
        </w:rPr>
        <w:t xml:space="preserve">chápání nové látky, pravidelnost/dostatečnost domácí přípravy, podržení naučeného v paměti. </w:t>
      </w:r>
      <w:r>
        <w:rPr>
          <w:b/>
          <w:sz w:val="24"/>
        </w:rPr>
        <w:t>Nejvýraznější obtíže</w:t>
      </w:r>
      <w:r>
        <w:rPr>
          <w:sz w:val="24"/>
        </w:rPr>
        <w:t xml:space="preserve"> (v jaké oblasti, jak se projevují):</w:t>
      </w:r>
    </w:p>
    <w:p w:rsidR="00000000" w:rsidRDefault="007146EA">
      <w:pPr>
        <w:rPr>
          <w:sz w:val="24"/>
        </w:rPr>
      </w:pPr>
    </w:p>
    <w:p w:rsidR="00000000" w:rsidRDefault="007146EA">
      <w:pPr>
        <w:rPr>
          <w:sz w:val="24"/>
        </w:rPr>
      </w:pPr>
    </w:p>
    <w:p w:rsidR="00000000" w:rsidRDefault="007146EA"/>
    <w:p w:rsidR="00000000" w:rsidRDefault="007146EA"/>
    <w:p w:rsidR="00000000" w:rsidRDefault="007146EA"/>
    <w:p w:rsidR="00000000" w:rsidRDefault="007146EA">
      <w:pPr>
        <w:rPr>
          <w:sz w:val="24"/>
        </w:rPr>
      </w:pPr>
      <w:r>
        <w:rPr>
          <w:b/>
          <w:sz w:val="24"/>
        </w:rPr>
        <w:t>Doposud realizova</w:t>
      </w:r>
      <w:r>
        <w:rPr>
          <w:b/>
          <w:sz w:val="24"/>
        </w:rPr>
        <w:t xml:space="preserve">né formy zvýšené pomoci ze strany školy - </w:t>
      </w:r>
      <w:r>
        <w:rPr>
          <w:sz w:val="24"/>
        </w:rPr>
        <w:t>větší míra individuálního vedení v hodině, umožňování pomalejšího tempa při práci, snížené nároky (v čem), doučování, zvláštní úkoly, dyslektický kroužek, individuální výukový plán…:</w:t>
      </w:r>
    </w:p>
    <w:p w:rsidR="00000000" w:rsidRDefault="007146EA">
      <w:pPr>
        <w:rPr>
          <w:sz w:val="24"/>
        </w:rPr>
      </w:pPr>
    </w:p>
    <w:p w:rsidR="00000000" w:rsidRDefault="007146EA">
      <w:pPr>
        <w:rPr>
          <w:b/>
          <w:sz w:val="24"/>
        </w:rPr>
      </w:pPr>
    </w:p>
    <w:p w:rsidR="00000000" w:rsidRDefault="007146EA">
      <w:pPr>
        <w:rPr>
          <w:sz w:val="24"/>
        </w:rPr>
      </w:pPr>
      <w:r>
        <w:rPr>
          <w:b/>
          <w:sz w:val="24"/>
        </w:rPr>
        <w:t xml:space="preserve">Silné stránky dítěte, </w:t>
      </w:r>
      <w:r>
        <w:rPr>
          <w:sz w:val="24"/>
        </w:rPr>
        <w:t>dobré p</w:t>
      </w:r>
      <w:r>
        <w:rPr>
          <w:sz w:val="24"/>
        </w:rPr>
        <w:t>ovahové vlastnosti, zvláštní schopnosti, dovednosti aj.:</w:t>
      </w:r>
    </w:p>
    <w:p w:rsidR="00000000" w:rsidRDefault="007146EA">
      <w:pPr>
        <w:rPr>
          <w:sz w:val="24"/>
        </w:rPr>
      </w:pPr>
    </w:p>
    <w:p w:rsidR="00000000" w:rsidRDefault="007146EA">
      <w:pPr>
        <w:rPr>
          <w:b/>
          <w:sz w:val="24"/>
        </w:rPr>
      </w:pPr>
    </w:p>
    <w:p w:rsidR="00000000" w:rsidRDefault="007146EA">
      <w:pPr>
        <w:rPr>
          <w:sz w:val="24"/>
        </w:rPr>
      </w:pPr>
      <w:r>
        <w:rPr>
          <w:b/>
          <w:sz w:val="24"/>
        </w:rPr>
        <w:t>Zájmy</w:t>
      </w:r>
      <w:r>
        <w:rPr>
          <w:sz w:val="24"/>
        </w:rPr>
        <w:t>, oblíbené činnosti, kroužky:</w:t>
      </w:r>
    </w:p>
    <w:p w:rsidR="00000000" w:rsidRDefault="007146EA">
      <w:pPr>
        <w:rPr>
          <w:sz w:val="24"/>
        </w:rPr>
      </w:pPr>
    </w:p>
    <w:p w:rsidR="00000000" w:rsidRDefault="007146EA">
      <w:pPr>
        <w:rPr>
          <w:sz w:val="24"/>
        </w:rPr>
      </w:pPr>
    </w:p>
    <w:p w:rsidR="00000000" w:rsidRDefault="007146EA">
      <w:pPr>
        <w:ind w:right="-144"/>
        <w:rPr>
          <w:b/>
          <w:sz w:val="24"/>
        </w:rPr>
      </w:pPr>
      <w:r>
        <w:rPr>
          <w:b/>
          <w:sz w:val="24"/>
        </w:rPr>
        <w:t xml:space="preserve">Návrh školy </w:t>
      </w:r>
      <w:r>
        <w:rPr>
          <w:sz w:val="24"/>
        </w:rPr>
        <w:t>(opakování ročníku, dodatečný odklad ŠD, specializ. třída, změna školy, jiné)</w:t>
      </w:r>
      <w:r>
        <w:rPr>
          <w:b/>
          <w:sz w:val="24"/>
        </w:rPr>
        <w:t>:</w:t>
      </w:r>
    </w:p>
    <w:p w:rsidR="00000000" w:rsidRDefault="007146EA">
      <w:pPr>
        <w:rPr>
          <w:sz w:val="24"/>
        </w:rPr>
      </w:pPr>
    </w:p>
    <w:p w:rsidR="00000000" w:rsidRDefault="007146EA">
      <w:pPr>
        <w:rPr>
          <w:sz w:val="24"/>
        </w:rPr>
      </w:pPr>
    </w:p>
    <w:p w:rsidR="00000000" w:rsidRDefault="007146EA">
      <w:pPr>
        <w:rPr>
          <w:b/>
          <w:sz w:val="24"/>
        </w:rPr>
      </w:pPr>
      <w:r>
        <w:rPr>
          <w:b/>
          <w:sz w:val="24"/>
        </w:rPr>
        <w:t>Psychologické vyšetření by mělo zodpovědět tuto hlavní otázku:</w:t>
      </w:r>
    </w:p>
    <w:p w:rsidR="00000000" w:rsidRDefault="007146EA">
      <w:pPr>
        <w:rPr>
          <w:b/>
          <w:sz w:val="24"/>
        </w:rPr>
      </w:pPr>
    </w:p>
    <w:p w:rsidR="00000000" w:rsidRDefault="007146EA">
      <w:pPr>
        <w:rPr>
          <w:b/>
          <w:sz w:val="24"/>
        </w:rPr>
      </w:pPr>
    </w:p>
    <w:p w:rsidR="00000000" w:rsidRDefault="007146EA">
      <w:pPr>
        <w:rPr>
          <w:b/>
          <w:sz w:val="24"/>
        </w:rPr>
      </w:pPr>
      <w:r>
        <w:rPr>
          <w:b/>
          <w:sz w:val="24"/>
        </w:rPr>
        <w:t>Cí</w:t>
      </w:r>
      <w:r>
        <w:rPr>
          <w:b/>
          <w:sz w:val="24"/>
        </w:rPr>
        <w:t>lem psychologického poradenského rozhovoru s rodiči by mělo být:</w:t>
      </w:r>
    </w:p>
    <w:p w:rsidR="00000000" w:rsidRDefault="007146EA">
      <w:pPr>
        <w:rPr>
          <w:b/>
          <w:sz w:val="24"/>
        </w:rPr>
      </w:pPr>
    </w:p>
    <w:p w:rsidR="00000000" w:rsidRDefault="007146EA">
      <w:pPr>
        <w:rPr>
          <w:b/>
          <w:sz w:val="24"/>
        </w:rPr>
      </w:pPr>
    </w:p>
    <w:p w:rsidR="007146EA" w:rsidRDefault="007146EA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</w:t>
      </w:r>
      <w:r>
        <w:rPr>
          <w:b/>
          <w:sz w:val="24"/>
        </w:rPr>
        <w:t>Vyplnil/a:..............................................</w:t>
      </w:r>
    </w:p>
    <w:sectPr w:rsidR="007146EA">
      <w:footnotePr>
        <w:pos w:val="beneathText"/>
      </w:footnotePr>
      <w:pgSz w:w="11905" w:h="16837"/>
      <w:pgMar w:top="851" w:right="88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F3D9B"/>
    <w:rsid w:val="007146EA"/>
    <w:rsid w:val="009F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dpis6">
    <w:name w:val="heading 6"/>
    <w:basedOn w:val="Nadpis"/>
    <w:next w:val="Zkladntext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dpis7">
    <w:name w:val="heading 7"/>
    <w:basedOn w:val="Nadpis"/>
    <w:next w:val="Zkladntext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dpis8">
    <w:name w:val="heading 8"/>
    <w:basedOn w:val="Nadpis"/>
    <w:next w:val="Zkladn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dpis9">
    <w:name w:val="heading 9"/>
    <w:basedOn w:val="Nadpis"/>
    <w:next w:val="Zkladntext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1"/>
    <w:semiHidden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Nadpis10">
    <w:name w:val="Nadpis 10"/>
    <w:basedOn w:val="Nadpis"/>
    <w:next w:val="Zkladntext"/>
    <w:rPr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pp@zn.orgma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Pedagogicko-psychologická poradna, Rudoleckého 23, Znojmo, 669 02,  tel</dc:title>
  <dc:creator>OEM</dc:creator>
  <cp:lastModifiedBy>Alena</cp:lastModifiedBy>
  <cp:revision>2</cp:revision>
  <cp:lastPrinted>2003-05-15T11:22:00Z</cp:lastPrinted>
  <dcterms:created xsi:type="dcterms:W3CDTF">2014-08-12T08:51:00Z</dcterms:created>
  <dcterms:modified xsi:type="dcterms:W3CDTF">2014-08-12T08:51:00Z</dcterms:modified>
</cp:coreProperties>
</file>